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B8" w:rsidRPr="009075B8" w:rsidRDefault="009075B8" w:rsidP="009075B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075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Дорожная карта мероприятий по обеспечению перехода на новые ФГОС НОО, ФГОС </w:t>
      </w:r>
      <w:bookmarkStart w:id="0" w:name="_GoBack"/>
      <w:bookmarkEnd w:id="0"/>
      <w:r w:rsidRPr="009075B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ООО на 2021–2027 годы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582"/>
        <w:gridCol w:w="1704"/>
        <w:gridCol w:w="4505"/>
      </w:tblGrid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№ п/п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Мероприятия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Результат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2A0B1D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февраль 2022</w:t>
            </w:r>
            <w:r w:rsidR="009075B8" w:rsidRPr="00195B34">
              <w:rPr>
                <w:rStyle w:val="a3"/>
              </w:rPr>
              <w:t> 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 создании рабочих групп по обеспечению перехода на ФГОС НОО и ФГОС ООО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Рабочая группа по обеспечению перехода на ФГОС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Рабочая группа по обеспечению перехода на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195B34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март</w:t>
            </w:r>
            <w:r w:rsidR="009075B8" w:rsidRPr="00195B34">
              <w:rPr>
                <w:rStyle w:val="a3"/>
              </w:rPr>
              <w:t>, август 2022 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3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Май, ежегодно с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Май, ежегодно, 2022–2024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5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Пакет информационно-методических материалов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Разделы на сайте 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6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Анализ имеющихся в образовательной организации условий и ресурсного обеспечения реализации образовательных </w:t>
            </w:r>
            <w:r w:rsidRPr="00195B34">
              <w:rPr>
                <w:rStyle w:val="a3"/>
              </w:rPr>
              <w:lastRenderedPageBreak/>
              <w:t>программ НОО и ООО в соответствии с требованиями новых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Октябрь 2021 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7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Ноябрь 2021 – июнь 2022 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9075B8" w:rsidRPr="00195B34" w:rsidTr="00195B34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8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195B34">
            <w:pPr>
              <w:rPr>
                <w:rStyle w:val="a3"/>
              </w:rPr>
            </w:pPr>
            <w:r w:rsidRPr="00195B34">
              <w:rPr>
                <w:rStyle w:val="a3"/>
              </w:rPr>
              <w:t>Ежегодно до 1 сентября</w:t>
            </w:r>
          </w:p>
          <w:p w:rsidR="009075B8" w:rsidRPr="00195B34" w:rsidRDefault="009075B8" w:rsidP="00195B34">
            <w:pPr>
              <w:rPr>
                <w:rStyle w:val="a3"/>
              </w:rPr>
            </w:pPr>
            <w:r w:rsidRPr="00195B34">
              <w:rPr>
                <w:rStyle w:val="a3"/>
              </w:rPr>
              <w:t>2022–2027 годов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9075B8" w:rsidRPr="00195B34" w:rsidTr="00195B34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9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Октябрь 2021 – март 2022 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УВР.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ВР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10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</w:t>
            </w:r>
            <w:r w:rsidRPr="00195B34">
              <w:rPr>
                <w:rStyle w:val="a3"/>
              </w:rPr>
              <w:lastRenderedPageBreak/>
              <w:t>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Октябрь 2021 – май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Модели сетевого взаимодействия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Договоры о сетевом взаимодействии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11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 с 2021–2027 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Пакет документов по сетевому взаимодействию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12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Протоколы заседаний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13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14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15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Сентябрь 2021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 16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01.09.2022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Устав образовательной организации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17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Сентябрь 2021 – январь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18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01.09.2022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Должностные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инструкции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19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01.05.2022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Протоколы заседаний рабочей группы по разработке основной образовательной программы 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20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</w:t>
            </w:r>
            <w:r w:rsidRPr="00195B34">
              <w:rPr>
                <w:rStyle w:val="a3"/>
              </w:rPr>
              <w:lastRenderedPageBreak/>
              <w:t>формирования УУД, программы коррекционной работы, в соответствии с требованиями новых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До 01.05.2022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Протоколы заседаний рабочей группы по разработке основной образовательной программы 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21 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01.09.2022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 заседания педагогического совета.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22 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30 мая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23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учебных планов, 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30 мая 2023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24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учебных планов, 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30 мая 2024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25 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учебных планов, 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30 мая 2025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НОО.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26 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30 мая 2026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Учебный план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внеурочной деятельности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27 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31 августа 2022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28 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31 августа 2023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29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31 августа 2024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30 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Разработка и утверждение рабочих программ педагогов по </w:t>
            </w:r>
            <w:r w:rsidRPr="00195B34">
              <w:rPr>
                <w:rStyle w:val="a3"/>
              </w:rPr>
              <w:lastRenderedPageBreak/>
              <w:t>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До 31 августа 2025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Рабочие программы педагогов по учебным предметам, учебным курсам (в том числе и </w:t>
            </w:r>
            <w:r w:rsidRPr="00195B34">
              <w:rPr>
                <w:rStyle w:val="a3"/>
              </w:rPr>
              <w:lastRenderedPageBreak/>
              <w:t>внеурочной деятельности) и учебным модулям учебного плана для 4-х и 8-х классов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 31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31 августа 2026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32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Утверждение списка УМК для уровней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33 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об утверждении модели договора между образовательной организацией и родителями.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Договор между ОО и родителями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34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1 сентября 2022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Приказ об утверждении изменений в «Положение о формах, периодичности, порядке текущего контроля успеваемости </w:t>
            </w:r>
            <w:r w:rsidRPr="00195B34">
              <w:rPr>
                <w:rStyle w:val="a3"/>
              </w:rPr>
              <w:lastRenderedPageBreak/>
              <w:t>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35 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1 сентября 2021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методической работы.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об утверждении плана методической работы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36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Июнь, ежегодно с 2022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 методических семинаров внутришкольного повышения квалификации педагогических работников образовательной организации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37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учебного года в соответствии с планами ШМО,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ежегодно с 2021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Планы работы ШМО.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Протоколы заседаний ШМО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38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Обеспечение консультационной методической поддержки педагогов по вопросам реализации ООП НОО и ООО по новым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 работы методического совета образовательной организации.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Планы работы ШМО.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УВР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39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Организация работы по психолого-педагогическому сопровождению </w:t>
            </w:r>
            <w:r w:rsidRPr="00195B34">
              <w:rPr>
                <w:rStyle w:val="a3"/>
              </w:rPr>
              <w:lastRenderedPageBreak/>
              <w:t>постепенного перехода на обучение 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работы педагога-психолога.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УВР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40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41 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42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ВШК на учебный год.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Аналитические справки по итогам ВШК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43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функционирования ВСОКО на учебный год.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Аналитические справки по результатам ВСОКО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44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Декабрь 2021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УВР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45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Январь 2022 года,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ежегодно в период с 2022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УВР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46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Ежегодно 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План курсовой подготовки с охватом в 100 процентов педагогических работников, реализующих ООП НОО и ООО.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Аналитическая справка замдиректора по УВР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47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Распределение учебной нагрузки педагогов на учебный год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До 25 августа ежегодно в период с 2021 по 2026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Приказ об утверждении учебной нагрузки на учебный год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48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Сайт образовательной организации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Пакет информационно-методических материалов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49 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50 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51 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 xml:space="preserve">Информирование о нормативно-правовом, программном, кадровом, материально-техническом и финансовом обеспечении постепенного перехода на обучение </w:t>
            </w:r>
            <w:r w:rsidRPr="00195B34">
              <w:rPr>
                <w:rStyle w:val="a3"/>
              </w:rPr>
              <w:lastRenderedPageBreak/>
              <w:t>по новым ФГОС НОО и ФГОС ООО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lastRenderedPageBreak/>
              <w:t>6. Материально-техническое обеспечение 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 &lt;...&gt;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</w:tr>
      <w:tr w:rsidR="009075B8" w:rsidRPr="00195B34" w:rsidTr="009075B8">
        <w:trPr>
          <w:jc w:val="center"/>
        </w:trPr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7. Финансово-экономическое обеспечение постепенного перехода на обучение по новым ФГОС НОО и ФГОС ООО</w:t>
            </w:r>
          </w:p>
        </w:tc>
      </w:tr>
      <w:tr w:rsidR="009075B8" w:rsidRPr="00195B34" w:rsidTr="009075B8">
        <w:trPr>
          <w:jc w:val="center"/>
        </w:trPr>
        <w:tc>
          <w:tcPr>
            <w:tcW w:w="1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jc w:val="center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  <w:tc>
          <w:tcPr>
            <w:tcW w:w="7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  <w:tc>
          <w:tcPr>
            <w:tcW w:w="2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5B8" w:rsidRPr="00195B34" w:rsidRDefault="009075B8" w:rsidP="009075B8">
            <w:pPr>
              <w:spacing w:after="150" w:line="255" w:lineRule="atLeast"/>
              <w:rPr>
                <w:rStyle w:val="a3"/>
              </w:rPr>
            </w:pPr>
            <w:r w:rsidRPr="00195B34">
              <w:rPr>
                <w:rStyle w:val="a3"/>
              </w:rPr>
              <w:t>&lt;...&gt;</w:t>
            </w:r>
          </w:p>
        </w:tc>
      </w:tr>
    </w:tbl>
    <w:p w:rsidR="006B5071" w:rsidRDefault="00425597"/>
    <w:sectPr w:rsidR="006B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B8"/>
    <w:rsid w:val="00195B34"/>
    <w:rsid w:val="002A0B1D"/>
    <w:rsid w:val="00425597"/>
    <w:rsid w:val="009075B8"/>
    <w:rsid w:val="00C833AD"/>
    <w:rsid w:val="00D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0FDF3-806B-478C-9C3E-F0C9B1A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5B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Владимировна</cp:lastModifiedBy>
  <cp:revision>2</cp:revision>
  <dcterms:created xsi:type="dcterms:W3CDTF">2021-11-11T08:35:00Z</dcterms:created>
  <dcterms:modified xsi:type="dcterms:W3CDTF">2022-06-07T06:13:00Z</dcterms:modified>
</cp:coreProperties>
</file>