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b/>
          <w:bCs/>
          <w:color w:val="333333"/>
        </w:rPr>
        <w:t>Профессиональное развитие педагогов ДОУ: современные подходы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 xml:space="preserve">Не вызывает сомнения тот факт, что одним из наиболее значимых направлений деятельности в условиях модернизации системы образования является развитие кадрового потенциала. Развивающемуся обществу нужны современно образованные, нравственные, </w:t>
      </w:r>
      <w:proofErr w:type="spellStart"/>
      <w:r w:rsidRPr="00AB3BB3">
        <w:rPr>
          <w:color w:val="333333"/>
        </w:rPr>
        <w:t>креативные</w:t>
      </w:r>
      <w:proofErr w:type="spellEnd"/>
      <w:r w:rsidRPr="00AB3BB3">
        <w:rPr>
          <w:color w:val="333333"/>
        </w:rPr>
        <w:t xml:space="preserve"> и предприимчивые педагоги, которые могут самостоятельно принимать решения выбора, способны к сотрудничеству, отличаются мобильностью, динамизмом, конструктивностью, готовы к межкультурному взаимодействию, обладающие чувством ответственности за судьбу страны, за ее социально-экономическое процветание».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Современные процессы модернизации дошкольного образования выдвигают на первый план не формальную принадлежность воспитателя к профессии, а занимаемую им личностную позицию, обеспечивающую отношение к педагогическому труду. Именно такая позиция ориентирует педагога на понимание современных реалий, мотивов и способов взаимодействия с ребенком. Только зрелость личностной, профессиональной позиции педагога дошкольного образования обеспечивает замену традиционных ценностей обучения на ценности развития личности дошкольника и, следовательно, и повышение качества его образования.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Педагогическая компетентность – оценочная категория, характеризующая педагога как субъекта воспитательной деятельности в системе образования, предполагающая наличие профессиональных, психологических и педагогических знаний, умений, профессиональных позиций и установок педагога, требуемых от него профессией.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 xml:space="preserve">Можно констатировать существующее конкретное противоречие между требованиями к профессиональной компетентности педагогов дошкольного образовательного учреждения, проявляющейся в </w:t>
      </w:r>
      <w:proofErr w:type="spellStart"/>
      <w:r w:rsidRPr="00AB3BB3">
        <w:rPr>
          <w:color w:val="333333"/>
        </w:rPr>
        <w:t>сформированности</w:t>
      </w:r>
      <w:proofErr w:type="spellEnd"/>
      <w:r w:rsidRPr="00AB3BB3">
        <w:rPr>
          <w:color w:val="333333"/>
        </w:rPr>
        <w:t xml:space="preserve"> профессионального сознания, обусловливающего выбор определенной профессиональной позиции, и недостаточно разработанной технологией содействия, необходимым (в связи с новыми образовательными стандартами) личностным и профессиональным перестройкам педагогов дошкольного образования.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Особенностью руководства и управления  на современном этапе является удовлетворение актуальных профессиональных потребностей педагога и обеспечение условий для включения педагога в творческий поиск. Управленческая деятельность, реализуемая на всех уровнях в соответствии с современными требованиями, позволит успешно перейти каждому педагогу к реализации новых образовательных стандартов.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Системой оценивания профессиональной компетентности в современном мире является аттестация руководящих и педагогических работников. Повышение квалификации – это процесс, предполагающий сохранение приобретенной квалификации, а также приведение ее в связи с изменяющейся обстановкой, доведение до уровня, который соответствует деятельности учреждения. Системность и комплексность повышения квалификации обеспечивается структурой ее организации, которая отражена в соответствующем плане работы детского сада.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Однако в современной системе повышения квалификации недостаточно используются возможности теории и практики в определении содержания и принципов формирования профессиональной позиции воспитателя.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 xml:space="preserve">На курсах повышения квалификации не ставятся задачи по формированию целостности позиции педагога, приоритетным остается подход, при котором, в большинстве, знания носят больше просвещенческий характер, что в свою очередь, не означает их применения на практике. Требуются углубленные исследования вопросов адаптации научно-теоретических знаний с целью создания на базе дошкольного образовательного </w:t>
      </w:r>
      <w:r w:rsidRPr="00AB3BB3">
        <w:rPr>
          <w:color w:val="333333"/>
        </w:rPr>
        <w:lastRenderedPageBreak/>
        <w:t>учреждения  комплекса условий, содействующих перестройке педагогического сознания воспитателей, что приведет, в свою очередь, к освоению новых личностно профессиональных позиций.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 xml:space="preserve">  Активный поиск путей решения данной проблемы в аспекте совершенствования содержания и форм повышения квалификации специалистов дошкольного образования приводит к пониманию того, что в систему дополнительного профессионального образования могут быть «включены» дошкольные учреждения. Образовательная среда ДОУ, как нельзя лучше, обеспечивает перевод полученных знаний в область практических действий, интеграцию личностного и профессионального компонента, что способствует формированию целостности профессиональной позиции как </w:t>
      </w:r>
      <w:proofErr w:type="spellStart"/>
      <w:r w:rsidRPr="00AB3BB3">
        <w:rPr>
          <w:color w:val="333333"/>
        </w:rPr>
        <w:t>системообразующего</w:t>
      </w:r>
      <w:proofErr w:type="spellEnd"/>
      <w:r w:rsidRPr="00AB3BB3">
        <w:rPr>
          <w:color w:val="333333"/>
        </w:rPr>
        <w:t xml:space="preserve"> фактора процесса повышения квалификации.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Обучение педагогов в условиях ДОУ позволяет эффективно перестроить педагогическую деятельность, с точки зрения, сформированной позиции специалиста. Образовательная деятельность – процесс целесообразной, планомерной и систематической познавательной активности педагога, решающий задачи воспитания и развития личности в соответствии с современными требованиями в той или иной области.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  Предполагаем, что образовательная деятельность в условиях перехода ДОУ к реализации новых образовательных стандартов должна быть ориентирована на развитие следующих педагогических умений, а именно: </w:t>
      </w:r>
    </w:p>
    <w:p w:rsidR="00AB3BB3" w:rsidRPr="00AB3BB3" w:rsidRDefault="00AB3BB3" w:rsidP="00AB3BB3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Исследовательских: умение оценить мероприятие воспитательного характера с позиции требований новых стандартов (родительское собрание, массовое мероприятие, семинар и др.); изучать индивидуальные психологические особенности личности ребенка; провести анализ результативности воспитательно-образовательного процесса, методической работы и др. по итогам года или по отдельному направлению; умение провести самоанализ работы с позиции требований новых образовательных стандартов;</w:t>
      </w:r>
    </w:p>
    <w:p w:rsidR="00AB3BB3" w:rsidRPr="00AB3BB3" w:rsidRDefault="00AB3BB3" w:rsidP="00AB3BB3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Проектировочных: умение разработать сценарий проведения воспитательного мероприятия и др. в соответствии с имеющимися проблемами, возрастными особенностями, современными требованиями в области воспитания в условиях перехода и реализации новых образовательных стандартов; разработать план, программу деятельности на конкретный период времени в соответствии с целями и задачами воспитания и развития детей;</w:t>
      </w:r>
    </w:p>
    <w:p w:rsidR="00AB3BB3" w:rsidRPr="00AB3BB3" w:rsidRDefault="00AB3BB3" w:rsidP="00AB3BB3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Организаторских: умение применять в педагогической практике современные образовательные технологии; современные подходы к воспитательно-образовательной деятельности; умение включить детей в различные виды деятельности, соответствующие их психологическим особенностям и потребностям;</w:t>
      </w:r>
    </w:p>
    <w:p w:rsidR="00AB3BB3" w:rsidRPr="00AB3BB3" w:rsidRDefault="00AB3BB3" w:rsidP="00AB3BB3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proofErr w:type="gramStart"/>
      <w:r w:rsidRPr="00AB3BB3">
        <w:rPr>
          <w:color w:val="333333"/>
        </w:rPr>
        <w:t>Коммуникативных</w:t>
      </w:r>
      <w:proofErr w:type="gramEnd"/>
      <w:r w:rsidRPr="00AB3BB3">
        <w:rPr>
          <w:color w:val="333333"/>
        </w:rPr>
        <w:t>: умение строить и управлять коммуникативным взаимодействием;</w:t>
      </w:r>
    </w:p>
    <w:p w:rsidR="00AB3BB3" w:rsidRPr="00AB3BB3" w:rsidRDefault="00AB3BB3" w:rsidP="00AB3BB3">
      <w:pPr>
        <w:pStyle w:val="a3"/>
        <w:numPr>
          <w:ilvl w:val="0"/>
          <w:numId w:val="1"/>
        </w:numPr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proofErr w:type="gramStart"/>
      <w:r w:rsidRPr="00AB3BB3">
        <w:rPr>
          <w:color w:val="333333"/>
        </w:rPr>
        <w:t>Конструктивных</w:t>
      </w:r>
      <w:proofErr w:type="gramEnd"/>
      <w:r w:rsidRPr="00AB3BB3">
        <w:rPr>
          <w:color w:val="333333"/>
        </w:rPr>
        <w:t>: умение отбирать оптимальные формы, методы и приемы воспитательной работы; соблюдать принципы (</w:t>
      </w:r>
      <w:proofErr w:type="spellStart"/>
      <w:r w:rsidRPr="00AB3BB3">
        <w:rPr>
          <w:color w:val="333333"/>
        </w:rPr>
        <w:t>деятельностного</w:t>
      </w:r>
      <w:proofErr w:type="spellEnd"/>
      <w:r w:rsidRPr="00AB3BB3">
        <w:rPr>
          <w:color w:val="333333"/>
        </w:rPr>
        <w:t xml:space="preserve"> подхода) реализации образовательного процесса.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  Несмотря на достижения в теории и практике в области решения проблемы формирования профессионализма педагога, приходится констатировать, что проблема разработки педагогических и организационно-управленческих условий формирования и совершенствования профессиональной компетентности требует особого внимания. Особенно в области разработки механизмов внедрения и управления моделью образовательной деятельности в педагогическом процессе.</w:t>
      </w:r>
    </w:p>
    <w:p w:rsid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lastRenderedPageBreak/>
        <w:t xml:space="preserve">  Работа </w:t>
      </w:r>
      <w:r>
        <w:rPr>
          <w:color w:val="333333"/>
        </w:rPr>
        <w:t xml:space="preserve">дошкольной группы МБОУ СОШ № 21 </w:t>
      </w:r>
      <w:r w:rsidRPr="00AB3BB3">
        <w:rPr>
          <w:color w:val="333333"/>
        </w:rPr>
        <w:t>в режиме развития заставляет переосмыслить и по-новому строить систему управления, привлекая педагогов к разработке, применению и реализации управленческих решений. Требует активного переустройства ранее сложившего опыта работы в сторону изменения основного содержания деятельности и применяемых подходов, построения новой модели взаимодействия.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proofErr w:type="gramStart"/>
      <w:r>
        <w:rPr>
          <w:color w:val="333333"/>
        </w:rPr>
        <w:t>Созданы</w:t>
      </w:r>
      <w:proofErr w:type="gramEnd"/>
      <w:r w:rsidRPr="00AB3BB3">
        <w:rPr>
          <w:color w:val="333333"/>
        </w:rPr>
        <w:t xml:space="preserve"> нормативно-правовые условия</w:t>
      </w:r>
      <w:r>
        <w:rPr>
          <w:color w:val="333333"/>
        </w:rPr>
        <w:t xml:space="preserve"> позволяют </w:t>
      </w:r>
      <w:r w:rsidRPr="00AB3BB3">
        <w:rPr>
          <w:color w:val="333333"/>
        </w:rPr>
        <w:t xml:space="preserve"> однозначно трактовать приоритеты в организации инновационной деятельности и повышении квалификации. В пакет нормативных документов были включены не только документы </w:t>
      </w:r>
      <w:proofErr w:type="gramStart"/>
      <w:r w:rsidRPr="00AB3BB3">
        <w:rPr>
          <w:color w:val="333333"/>
        </w:rPr>
        <w:t>муниципального</w:t>
      </w:r>
      <w:proofErr w:type="gramEnd"/>
      <w:r w:rsidRPr="00AB3BB3">
        <w:rPr>
          <w:color w:val="333333"/>
        </w:rPr>
        <w:t xml:space="preserve"> уровней, но и документы, разработанные ДОУ, в которых находят свое отражение содержание и основные приоритеты в повышении квалификации педагогов. Это локальные акты ДОУ, были разработаны положения. Положение о комплексно-тематическом планировании, Положение о наставничестве. Разработанные положения, как показала практика, позволили внести ясность и упорядоченность в организации и осуществлении различных аспектов повышения квалификации педагогов в ДОУ.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 xml:space="preserve">Примечательно, что вовлечение сотрудников в процесс управления, способствует повышению их профессионального мастерства, развитию инновационной деятельности дошкольного образовательного учреждения. 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  Для решения задач по повышению уровня профессиона</w:t>
      </w:r>
      <w:r>
        <w:rPr>
          <w:color w:val="333333"/>
        </w:rPr>
        <w:t>льной компетенции используются</w:t>
      </w:r>
      <w:r w:rsidRPr="00AB3BB3">
        <w:rPr>
          <w:color w:val="333333"/>
        </w:rPr>
        <w:t xml:space="preserve"> различные формы повышения педагогического мастерства, например: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- Педагогический совет «Качество педагогического планирования образовательной работы в ДОУ»;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- консультации информационного характера «Проектирование компонентов образовательной деятельности на основе комплексно-тематического принципа организации образовательного процесса», «Комплексное сопровождение ребенка в условиях новых образовательных стандартов»;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 xml:space="preserve">- семинар по планированию воспитательно-образовательной деятельности в группах ДОУ в условиях новых образовательных стандартов. Была разработана система требований к содержанию </w:t>
      </w:r>
      <w:proofErr w:type="spellStart"/>
      <w:r w:rsidRPr="00AB3BB3">
        <w:rPr>
          <w:color w:val="333333"/>
        </w:rPr>
        <w:t>портфолио</w:t>
      </w:r>
      <w:proofErr w:type="spellEnd"/>
      <w:r w:rsidRPr="00AB3BB3">
        <w:rPr>
          <w:color w:val="333333"/>
        </w:rPr>
        <w:t xml:space="preserve">. </w:t>
      </w:r>
      <w:proofErr w:type="spellStart"/>
      <w:r w:rsidRPr="00AB3BB3">
        <w:rPr>
          <w:color w:val="333333"/>
        </w:rPr>
        <w:t>Портфолио</w:t>
      </w:r>
      <w:proofErr w:type="spellEnd"/>
      <w:r w:rsidRPr="00AB3BB3">
        <w:rPr>
          <w:color w:val="333333"/>
        </w:rPr>
        <w:t xml:space="preserve"> формируем с каждым педагогом. Содержание варьируется в зависимости от возраста и уровня квалификации педагога, специфики группы, в которой он работает. Наличие такого информационного банка не только способствует росту интеллектуального потенциала, но и стимулирует педагога к осуществлению инновационной деятельности, способствует повышению квалификации педагога, учит презентации своей деятельности.</w:t>
      </w:r>
    </w:p>
    <w:p w:rsidR="00AB3BB3" w:rsidRPr="00AB3BB3" w:rsidRDefault="00AB3BB3" w:rsidP="00AB3BB3">
      <w:pPr>
        <w:pStyle w:val="a3"/>
        <w:shd w:val="clear" w:color="auto" w:fill="FFFFFF"/>
        <w:spacing w:before="0" w:beforeAutospacing="0" w:after="125" w:afterAutospacing="0"/>
        <w:jc w:val="both"/>
        <w:rPr>
          <w:color w:val="333333"/>
        </w:rPr>
      </w:pPr>
      <w:r w:rsidRPr="00AB3BB3">
        <w:rPr>
          <w:color w:val="333333"/>
        </w:rPr>
        <w:t>На сегодня, можно отметить, что в ДОУ сложилась система повышения квалификации педагогических кадров, созданы необходимые условия, которые благоприятствуют осуществлению развития педагогической позиции педагогов.</w:t>
      </w:r>
    </w:p>
    <w:p w:rsidR="003842F2" w:rsidRPr="00AB3BB3" w:rsidRDefault="003842F2" w:rsidP="00AB3BB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42F2" w:rsidRPr="00AB3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D6475"/>
    <w:multiLevelType w:val="multilevel"/>
    <w:tmpl w:val="3242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DC7AFF"/>
    <w:multiLevelType w:val="multilevel"/>
    <w:tmpl w:val="C4AC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0C17B0"/>
    <w:multiLevelType w:val="multilevel"/>
    <w:tmpl w:val="E9C02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0607EB"/>
    <w:multiLevelType w:val="multilevel"/>
    <w:tmpl w:val="DD44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B3BB3"/>
    <w:rsid w:val="003842F2"/>
    <w:rsid w:val="00AB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1381</Words>
  <Characters>7873</Characters>
  <Application>Microsoft Office Word</Application>
  <DocSecurity>0</DocSecurity>
  <Lines>65</Lines>
  <Paragraphs>18</Paragraphs>
  <ScaleCrop>false</ScaleCrop>
  <Company/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2021-11-12T11:46:00Z</dcterms:created>
  <dcterms:modified xsi:type="dcterms:W3CDTF">2021-11-12T11:54:00Z</dcterms:modified>
</cp:coreProperties>
</file>